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Detta dokument behandlar höga naturvärden i avverkningsanmälan A 48658-2022 i Värmdö kommun som inkom 2022-10-25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212" cy="5688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22212"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6573300, E 704186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4 naturvårdsarter hittats: ruttaggsvamp (EN), svartvit taggsvamp (NT), tallticka (NT, T)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