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Detta dokument behandlar höga naturvärden i avverkningsanmälan A 54056-2022 i Värmdö kommun som inkom 2022-11-11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6583521, E 693372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