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Detta dokument behandlar höga naturvärden i avverkningsanmälan A 48839-2023 i Ekerö kommun som inkom 2023-10-10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6574418, E 655718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