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Detta dokument behandlar höga naturvärden i avverkningsanmälan A 49131-2025 i Ekerö kommun som inkom 2025-10-07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6581751, E 642045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jättemusseron (VU), motaggsvamp (NT, 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