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13891-2022 i Ekerö kommun</w:t>
      </w:r>
    </w:p>
    <w:p>
      <w:r>
        <w:t>Detta klagomål behandlar höga naturvärden i avverkningsanmälan A 13891-2022 i Ekerö kommun som inkom 2022-03-26 och omfattar 2,3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6588430, E 650509 i SWEREF 99 TM.</w:t>
      </w:r>
    </w:p>
    <w:p>
      <w:r>
        <w:t>I och inom 4 meter från avverkningsanmälan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