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som inkom 2022-03-14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6584637, E 640877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