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Detta dokument behandlar höga naturvärden i avverkningsanmälan A 8216-2023 i Ekerö kommun som inkom 2023-02-17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6577538, E 657195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blomkålssvamp (S), granbarkgnagare (S, T), thomsons trägnagare (S), blåsippa (T, §9)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