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dokument behandlar höga naturvärden i avverkningsanmälan A 25210-2026 i Huddinge kommun som inkom 2026-06-02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6571779, E 668677 i SWEREF 99 TM.</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