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Detta dokument behandlar höga naturvärden i avverkningsanmälan A 24257-2023 i Huddinge kommun som inkom 2023-05-30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6570741, E 665701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