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som inkom 2023-10-12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6563010, E 670557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