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24368-2023 i Huddinge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