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68-2023 i Hudd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