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rosetticka (VU), rynkskinn (VU), ulltickeporing (VU), ekticka (NT), granticka (NT), motaggsvamp (NT), orange taggsvamp (NT), tallticka (NT), talltita (NT, §4), ullticka (NT), björksplintborre (S), fjällig taggsvamp s.str. (S), granbarkgnagare (S), stubbspretmossa (S), thomsons trägnagare (S), tjockfotad fingersvamp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