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dokument behandlar höga naturvärden i avverkningsanmälan A 17467-2024 i Huddinge kommun. Denna avverkningsanmälan inkom 2024-05-03 10:42:12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