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gröngöling, gulsparv, göktyta, havsörn, järnsparv, rödvingetrast, spillkråka, svartvit flugsnappare, talltita,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gröngöling, gulsparv, göktyta, havsörn, järnsparv, rödvingetrast, spillkråka, svartvit flugsnappare, talltita,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