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som inkom 2023-10-12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