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som inkom 2023-10-12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6563010, E 670557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grönfink (VU, §4), ladusvala (NT, §4), fiskgjuse (§4), havsörn (§4), kråka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ladusvala (NT, §4), fiskgjuse (§4), havsörn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