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16 meter från avverkningsanmälan A 32508-2022 i Huddinge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