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17467-2024 i Huddinge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