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31514-2026 i Huddinge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