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24363-2023 i Huddinge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