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9939-2021 i Huddinge kommun har hittats 14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