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945-2021 i Huddinge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