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67-2024 i Huddinge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