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14-2026 i Hud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