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Detta dokument behandlar höga naturvärden i avverkningsanmälan A 24233-2023 i Huddinge kommun som inkom 2023-05-30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6570731, E 665252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