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Detta dokument behandlar höga naturvärden i avverkningsanmälan A 24365-2023 i Huddinge kommun som inkom 2023-05-30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665969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