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som inkom 2024-11-12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6562649, E 670100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grönfink (VU, §4), gulsparv (NT, §4), dvärgpipistrell (§4a), grönsiska (§4), större brunfladdermus (§4a), svartvit flugsnappare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dvärgpipistrell (§4a), grönsiska (§4), större brunfladdermus (§4a),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