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26-2025 i Botkyrka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