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avverkningsanmälan A 60416-2025 i Botkyrka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