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953-2023 i Botkyrk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