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4799-2026 i Botkyr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