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90-2026 i Botkyr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