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dokument behandlar höga naturvärden i avverkningsanmälan A 50474-2025 i Botkyrka kommun som inkom 2025-10-15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6556798, E 661878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