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Detta dokument behandlar höga naturvärden i avverkningsanmälan A 12842-2026 i Botkyrka kommun som inkom 2026-03-11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6557495, E 661632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