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Detta dokument behandlar höga naturvärden i avverkningsanmälan A 3726-2022 i Botkyrka kommun som inkom 2022-01-25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6560014, E 668151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