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som inkom 2023-01-04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6559560, E 656729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10 naturvårdsarter hittats: brunlångöra (NT, §4a), dropptaggsvamp (NT, T), gulsparv (NT, §4), motaggsvamp (NT, T), nordfladdermus (NT, §4a), spillkråka (T, §4), dvärgpipistrell (§4a), kungsfågel (§4), större brunfladdermus (§4a) och vattenfladdermus (§4a).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gulsparv (NT, §4), nordfladdermus (NT, §4a), spillkråka (T,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