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100-2022 i Botkyr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