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981-2020 i Botkyrka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