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dokument behandlar höga naturvärden i avverkningsanmälan A 15905-2022 i Botkyrka kommun som inkom 2022-04-13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motaggsvamp (NT, T) och svartvit 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6555007, E 660896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