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som inkom 2026-03-06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6557112, E 661239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