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Detta dokument behandlar höga naturvärden i avverkningsanmälan A 43900-2021 i Botkyrka kommun som inkom 2021-08-26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6571482, E 656895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fjällig taggsvamp s.str. (NT), motaggsvamp (NT, T), tallticka (NT, T), ullticka (NT, T)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