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15690-2023 i Botkyrka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