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5905-2022 i Botkyr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