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5315-2026 i Botkyr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