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som inkom 2026-06-03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6556763, E 659920 i SWEREF 99 TM.</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