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dokument behandlar höga naturvärden i avverkningsanmälan A 8300-2024 i Salems kommun som inkom 2024-03-01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6566315, E 654815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