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67868-2021 i Haninge kommun</w:t>
      </w:r>
    </w:p>
    <w:p>
      <w:r>
        <w:t>Denna tillsynsbegäran behandlar höga naturvärden i avverkningsanmälan A 67868-2021 i Haninge kommun som inkom 2021-11-25 och omfattar 8,8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6552135, E 693912 i SWEREF 99 TM.</w:t>
      </w:r>
    </w:p>
    <w:p>
      <w:r>
        <w:t>I och inom 23 meter från avverkningsanmälan finns fynd av 26 naturvårdsarter, varav 7 är rödlistade, 6 är fridlysta, 19 är typiska (T) och 14 är signalarter (S): gränsticka (VU, T), grönhjon (NT), motaggsvamp (NT, T), spinnfingersvamp (NT), sårläka (NT, T), tallticka (NT, T), vedskivlav (NT, T), björksplintborre (S), blåmossa (S, T), bronshjon (S, T), flagellkvastmossa (S, T), granbarkgnagare (S, T), grovticka (S, T), grön sköldmossa (S, T, §8), grönpyrola (S, T), kornknutmossa (S, T), mindre märgborre (S, T), platt fjädermossa (S, T), scharlakansvårskål agg. (S), stubbspretmossa (S, T), vågbandad barkbock (S), blåsippa (T, §9), nattskärra (T,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motaggsvamp (NT, T), sårläka (NT, T), tallticka (NT, T), vedskivlav (NT, T), blåmossa (S, T), bronshjon (S, T), flagellkvastmossa (S, T), granbarkgnagare (S, T), grovticka (S, T), grön sköldmossa (S, T, §8), grönpyrola (S, T), kornknutmossa (S, T), mindre märgborre (S, T), platt fjädermossa (S, T), stubbspretmossa (S, T), blåsippa (T, §9),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