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28861-2026 i Haninge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