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2215-2025 i Haninge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